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709D4">
      <w:pPr>
        <w:tabs>
          <w:tab w:val="left" w:pos="432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«Страх публичных выступлений»</w:t>
      </w:r>
    </w:p>
    <w:p w14:paraId="4843FBD1">
      <w:pPr>
        <w:tabs>
          <w:tab w:val="left" w:pos="43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занятия:</w:t>
      </w:r>
      <w:r>
        <w:rPr>
          <w:rFonts w:ascii="Times New Roman" w:hAnsi="Times New Roman" w:cs="Times New Roman"/>
          <w:sz w:val="28"/>
          <w:szCs w:val="28"/>
        </w:rPr>
        <w:t xml:space="preserve"> обучение конструктивным навыкам поведения во время публичного выступления.</w:t>
      </w:r>
    </w:p>
    <w:p w14:paraId="64B08652">
      <w:pPr>
        <w:tabs>
          <w:tab w:val="left" w:pos="4320"/>
        </w:tabs>
        <w:spacing w:after="0"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Задачи: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25EFE2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научить </w:t>
      </w:r>
      <w:r>
        <w:rPr>
          <w:rFonts w:ascii="Times New Roman" w:hAnsi="Times New Roman" w:eastAsia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эффективным способам саморегуляции;</w:t>
      </w:r>
    </w:p>
    <w:p w14:paraId="12D4D370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сопротивляемости стрессу;</w:t>
      </w:r>
    </w:p>
    <w:p w14:paraId="15780FC9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отработка навыков уверенного поведения;</w:t>
      </w:r>
    </w:p>
    <w:p w14:paraId="54C2566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D9E8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Участники:</w:t>
      </w:r>
      <w:r>
        <w:rPr>
          <w:rFonts w:ascii="Times New Roman" w:hAnsi="Times New Roman" w:cs="Times New Roman"/>
          <w:sz w:val="28"/>
          <w:szCs w:val="28"/>
        </w:rPr>
        <w:t xml:space="preserve"> группа обучающихся 13-14 лет</w:t>
      </w:r>
    </w:p>
    <w:p w14:paraId="388078D0">
      <w:pPr>
        <w:tabs>
          <w:tab w:val="left" w:pos="43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 – во:</w:t>
      </w:r>
      <w:r>
        <w:rPr>
          <w:rFonts w:ascii="Times New Roman" w:hAnsi="Times New Roman" w:cs="Times New Roman"/>
          <w:sz w:val="28"/>
          <w:szCs w:val="28"/>
        </w:rPr>
        <w:t xml:space="preserve"> 20 человек.</w:t>
      </w:r>
    </w:p>
    <w:p w14:paraId="4B6C6A2F">
      <w:pPr>
        <w:tabs>
          <w:tab w:val="left" w:pos="4320"/>
        </w:tabs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видеокамера, компьютер, презентация, колонки,  стулья по количеству участников.</w:t>
      </w:r>
    </w:p>
    <w:p w14:paraId="6461054C">
      <w:pPr>
        <w:tabs>
          <w:tab w:val="left" w:pos="432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Предполагаемый результат:</w:t>
      </w:r>
    </w:p>
    <w:p w14:paraId="60AA33F7">
      <w:pPr>
        <w:tabs>
          <w:tab w:val="left" w:pos="43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Отработка тактики и стратегии поведения в период подготовки к публичному выступлению, повышение уверенности в себе и своих силах.</w:t>
      </w:r>
    </w:p>
    <w:bookmarkEnd w:id="0"/>
    <w:p w14:paraId="327DE6AD">
      <w:pPr>
        <w:tabs>
          <w:tab w:val="left" w:pos="43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FAEF0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14:paraId="022FB4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день, уважаемые ребята. Я вновь рада вас всех видеть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на занятие по  внеурочной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(Слайд 1)</w:t>
      </w:r>
    </w:p>
    <w:p w14:paraId="507ABE2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тема сегодняшнего занятия: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«Страх публичных выступлений» </w:t>
      </w:r>
    </w:p>
    <w:p w14:paraId="19A312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(Слайд 2)</w:t>
      </w:r>
    </w:p>
    <w:p w14:paraId="13C9BA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ответьте пожалуйста на вопросы:</w:t>
      </w:r>
    </w:p>
    <w:p w14:paraId="034D41F6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Что такое публичное выступление? </w:t>
      </w:r>
    </w:p>
    <w:p w14:paraId="4E24D0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Где мы встречаемся с ним в жизни? </w:t>
      </w:r>
      <w:r>
        <w:rPr>
          <w:rFonts w:ascii="Times New Roman" w:hAnsi="Times New Roman" w:cs="Times New Roman"/>
          <w:b/>
          <w:bCs/>
          <w:sz w:val="28"/>
          <w:szCs w:val="28"/>
        </w:rPr>
        <w:t>(Слайд 3)</w:t>
      </w:r>
    </w:p>
    <w:p w14:paraId="6A16B38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(Ответы детей).</w:t>
      </w:r>
    </w:p>
    <w:p w14:paraId="0F42A47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Спасибо за ответы</w:t>
      </w:r>
    </w:p>
    <w:p w14:paraId="596BD5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сейчас хочу предложить вашему внимание, небольшой видеоролик. Внимание на экран. </w:t>
      </w:r>
      <w:r>
        <w:rPr>
          <w:rFonts w:ascii="Times New Roman" w:hAnsi="Times New Roman" w:cs="Times New Roman"/>
          <w:b/>
          <w:sz w:val="28"/>
          <w:szCs w:val="28"/>
        </w:rPr>
        <w:t>( Слайд   4)</w:t>
      </w:r>
    </w:p>
    <w:p w14:paraId="7785FB0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Скажите ребята, </w:t>
      </w:r>
      <w:r>
        <w:rPr>
          <w:rFonts w:ascii="Times New Roman" w:hAnsi="Times New Roman" w:cs="Times New Roman"/>
          <w:bCs/>
          <w:sz w:val="28"/>
          <w:szCs w:val="28"/>
        </w:rPr>
        <w:t xml:space="preserve">какая проблема была продемонстрирована в данном видео? </w:t>
      </w:r>
    </w:p>
    <w:p w14:paraId="71B5BFD1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Волнение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это нормальная реакция здорового организма.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5DABC5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Страх сцены</w:t>
      </w:r>
      <w:r>
        <w:rPr>
          <w:rFonts w:ascii="Times New Roman" w:hAnsi="Times New Roman" w:cs="Times New Roman"/>
          <w:bCs/>
          <w:sz w:val="28"/>
          <w:szCs w:val="28"/>
        </w:rPr>
        <w:t> (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страх публичных выступлений, страх аудитории</w:t>
      </w:r>
      <w:r>
        <w:rPr>
          <w:rFonts w:ascii="Times New Roman" w:hAnsi="Times New Roman" w:cs="Times New Roman"/>
          <w:bCs/>
          <w:sz w:val="28"/>
          <w:szCs w:val="28"/>
        </w:rPr>
        <w:t xml:space="preserve">) — патологическая боязнь выступать на публике. </w:t>
      </w:r>
    </w:p>
    <w:p w14:paraId="19EC9B2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(Слайд 5)</w:t>
      </w:r>
    </w:p>
    <w:p w14:paraId="33496BF0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 </w:t>
      </w:r>
      <w:r>
        <w:rPr>
          <w:rFonts w:ascii="Times New Roman" w:hAnsi="Times New Roman" w:cs="Times New Roman"/>
          <w:bCs/>
          <w:sz w:val="28"/>
          <w:szCs w:val="28"/>
        </w:rPr>
        <w:t>Присутствует ли у вас чувства страха, перед публичным выступлением? Поднимите руки, если да.</w:t>
      </w:r>
    </w:p>
    <w:p w14:paraId="081F34CC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Ответы детей</w:t>
      </w:r>
    </w:p>
    <w:p w14:paraId="2C7A292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Слайд 6)</w:t>
      </w:r>
    </w:p>
    <w:p w14:paraId="78CC06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сейчас разобьемся по парам. Ваша задача, обсудить какие проблемы возникают во время  публичного выступления. 2 минуты на обсуждение, потом вместе обсудим.</w:t>
      </w:r>
    </w:p>
    <w:p w14:paraId="6AEA93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 так, начнем. Озвучьте, пожалуйста, свои страхи (</w:t>
      </w:r>
      <w:r>
        <w:rPr>
          <w:rFonts w:ascii="Times New Roman" w:hAnsi="Times New Roman" w:cs="Times New Roman"/>
          <w:i/>
          <w:sz w:val="28"/>
          <w:szCs w:val="28"/>
        </w:rPr>
        <w:t>дети называют, и на доске фиксируем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563B2E3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определили главные страхи публичных выступлений, а сейчас давайте поработаем над ними. </w:t>
      </w:r>
    </w:p>
    <w:p w14:paraId="2881AE77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Страх потери информации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6AF3A3A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Возникает из–за волнения перед публикой, может помочь в этом план ответа, опорные слова, оформленные схемы, таблицы, приклеенные к доске, умение передать текст своими словами, заполнять паузы – перефразированием последнего предложения.</w:t>
      </w:r>
    </w:p>
    <w:p w14:paraId="76F6812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Страх значимого лица в зале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9C6210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попробовать решить конфликт с ним перед выступлением;</w:t>
      </w:r>
    </w:p>
    <w:p w14:paraId="3E40BC16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идти с установкой «Я тебе докажу, что я лучший»</w:t>
      </w:r>
    </w:p>
    <w:p w14:paraId="2EF53F34">
      <w:pPr>
        <w:spacing w:line="360" w:lineRule="auto"/>
        <w:ind w:left="400" w:hanging="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представить ситуацию, что этот человек в неловком, смешном положении.</w:t>
      </w:r>
    </w:p>
    <w:p w14:paraId="1D3B6E3F">
      <w:pPr>
        <w:spacing w:line="360" w:lineRule="auto"/>
        <w:ind w:left="400" w:hanging="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если это человек, в которого вы, например, влюблены, поможет настрой «Смотри на меня и восхищайся!», а для вас шанс блеснуть и таким образом обратить на себя внимание.</w:t>
      </w:r>
    </w:p>
    <w:p w14:paraId="621099E2">
      <w:pPr>
        <w:spacing w:line="360" w:lineRule="auto"/>
        <w:ind w:left="400" w:hanging="40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  <w:u w:val="single"/>
        </w:rPr>
        <w:t>Страх слов–паразитов в речи.</w:t>
      </w:r>
    </w:p>
    <w:p w14:paraId="771260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Репетировать перед зеркалом, родственниками, друзьями, просить, что бы они заостряли ваше внимание на этих словах, следить за речью. Наказывать себя за каждое сказанное слово – паразит (мыть пол, посуду…)</w:t>
      </w:r>
    </w:p>
    <w:p w14:paraId="29DE8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0EB2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 маловажно перед выступлением получить положительный заряд: поддержкой друзей, близких знакомых, положительными эмоциями, напутственными словами.</w:t>
      </w:r>
    </w:p>
    <w:p w14:paraId="0446CA5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Упражнение «</w:t>
      </w:r>
      <w:r>
        <w:rPr>
          <w:rFonts w:ascii="Times New Roman" w:hAnsi="Times New Roman" w:cs="Times New Roman"/>
          <w:b/>
          <w:bCs/>
          <w:sz w:val="28"/>
          <w:szCs w:val="28"/>
        </w:rPr>
        <w:t>«Я смогу, я справлюсь</w:t>
      </w:r>
      <w:r>
        <w:rPr>
          <w:rFonts w:ascii="Times New Roman" w:hAnsi="Times New Roman" w:cs="Times New Roman"/>
          <w:b/>
          <w:sz w:val="28"/>
          <w:szCs w:val="28"/>
        </w:rPr>
        <w:t>» (Слайд 7 )</w:t>
      </w:r>
    </w:p>
    <w:p w14:paraId="079446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Существуют волшебные слова, которые тоже могут помочь нам настроиться «Я смогу, я справлюсь, у меня все получится!».</w:t>
      </w:r>
    </w:p>
    <w:p w14:paraId="11A317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Хотите проверить их действие?</w:t>
      </w:r>
    </w:p>
    <w:p w14:paraId="266C7DF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Разбейтесь по парам, сядьте напротив друг друга.</w:t>
      </w:r>
    </w:p>
    <w:p w14:paraId="1F9607E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 ученик протягивает перед собой правую руку, а партнер пытается опустить руку 1 – го ученика вниз.</w:t>
      </w:r>
    </w:p>
    <w:p w14:paraId="1878B4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1 ученик протягивает перед собой правую руку и говорит «Я слабый, у меня не получится» с соответствующей интонацией. А партнер пытается снова опустить руку 1 – го ученика вниз.</w:t>
      </w:r>
    </w:p>
    <w:p w14:paraId="3CC4BA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1 ученик протягивает перед собой правую руку и говорит «Я сильный, я справлюсь!» Партнер пытается снова опустить руку 1 – го ученика вниз.</w:t>
      </w:r>
    </w:p>
    <w:p w14:paraId="2B0A9D7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Ну, что заметили разницу? Вот что значит сила самовнушения! Поэтому, готовясь к выступлению, настраиваем себя - «Я сильный! Я справлюсь!» Сделали глубокий вдох - и вперед на сцену.</w:t>
      </w:r>
    </w:p>
    <w:p w14:paraId="02D4853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Упражнение «Волшебный стул» (Слайд  8)</w:t>
      </w:r>
    </w:p>
    <w:p w14:paraId="1DFF5B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В нашем классе сегодня есть место чуду и волшебству! Здесь стоит «волшебный» стул. Что в нем необычного? Человек, который садится на него, становится обладателем уникальной возможности услышать от нескольких человек из группы обратную связь. Это могут быть и критика, и положительные высказывания.</w:t>
      </w:r>
    </w:p>
    <w:p w14:paraId="5BD51369">
      <w:pPr>
        <w:pStyle w:val="5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Тем, кто дает обратную связь, необходимо делать это, используя правила обратной связи; тому, кто сидит на «волшебном» стуле, нужно внимательно все выслушать, не оправдываясь, не благодаря, а просто принимая информацию. Затем на «волшебном» стуле окажется следующий участник. Итак, кто хотел бы первым сесть на «волшебный» стул?</w:t>
      </w:r>
    </w:p>
    <w:p w14:paraId="4D5CC6E4">
      <w:pPr>
        <w:pStyle w:val="5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Вопросы:</w:t>
      </w:r>
    </w:p>
    <w:p w14:paraId="199C7702">
      <w:pPr>
        <w:pStyle w:val="5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 Что вы чувствовали, когда получали обратную связь?</w:t>
      </w:r>
    </w:p>
    <w:p w14:paraId="1FFD8762">
      <w:pPr>
        <w:pStyle w:val="5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 Что удивило?</w:t>
      </w:r>
    </w:p>
    <w:p w14:paraId="45A272CE">
      <w:pPr>
        <w:pStyle w:val="5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 Удалось ли вам следовать правилам?</w:t>
      </w:r>
    </w:p>
    <w:p w14:paraId="534724E8">
      <w:pPr>
        <w:pStyle w:val="5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 Хотите ли дать обратную связь группе?</w:t>
      </w:r>
    </w:p>
    <w:p w14:paraId="3665FDF3">
      <w:pPr>
        <w:spacing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Подведем итоги и определим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>основные признаки страха публичных выступлений:</w:t>
      </w:r>
    </w:p>
    <w:p w14:paraId="24F2C2DC">
      <w:pPr>
        <w:numPr>
          <w:ilvl w:val="0"/>
          <w:numId w:val="3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Повышение давления и увеличение числа сердечных сокращений.</w:t>
      </w:r>
    </w:p>
    <w:p w14:paraId="6BD6F9E2">
      <w:pPr>
        <w:numPr>
          <w:ilvl w:val="0"/>
          <w:numId w:val="3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Закрытая поза, покачивание, топтание на месте, стояние на внешней стороне стопы. </w:t>
      </w:r>
    </w:p>
    <w:p w14:paraId="7AABF745">
      <w:pPr>
        <w:numPr>
          <w:ilvl w:val="0"/>
          <w:numId w:val="3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Чувство жара или озноба.</w:t>
      </w:r>
    </w:p>
    <w:p w14:paraId="1EE8C556">
      <w:pPr>
        <w:numPr>
          <w:ilvl w:val="0"/>
          <w:numId w:val="3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Ни характерные движения. </w:t>
      </w:r>
    </w:p>
    <w:p w14:paraId="074FC983">
      <w:pPr>
        <w:numPr>
          <w:ilvl w:val="0"/>
          <w:numId w:val="3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Ноги становятся «ватными».</w:t>
      </w:r>
    </w:p>
    <w:p w14:paraId="24E3DB37">
      <w:pPr>
        <w:numPr>
          <w:ilvl w:val="0"/>
          <w:numId w:val="3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Ощущение нехватки воздуха.</w:t>
      </w:r>
    </w:p>
    <w:p w14:paraId="23E0E9E1">
      <w:pPr>
        <w:numPr>
          <w:ilvl w:val="0"/>
          <w:numId w:val="3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Чувство напряжения в теле.</w:t>
      </w:r>
    </w:p>
    <w:p w14:paraId="3F3B7C5A">
      <w:pPr>
        <w:numPr>
          <w:ilvl w:val="0"/>
          <w:numId w:val="3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Сухость во рту.</w:t>
      </w:r>
    </w:p>
    <w:p w14:paraId="3AD5E5D9">
      <w:pPr>
        <w:numPr>
          <w:ilvl w:val="0"/>
          <w:numId w:val="3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Навязчивое желание посетить туалет</w:t>
      </w:r>
    </w:p>
    <w:p w14:paraId="639A2B16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(Слайд 9)</w:t>
      </w:r>
    </w:p>
    <w:p w14:paraId="0646F9D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ED2E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         конце нашего занятия,  прошу каждому дать обратную связь, сказать что понравилось? Что получилось или не получилось? С какими чувствами уходите? Чего ждете от следующего занятия?</w:t>
      </w:r>
    </w:p>
    <w:p w14:paraId="06E92211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Рекомендации: </w:t>
      </w:r>
      <w:r>
        <w:rPr>
          <w:rFonts w:ascii="Times New Roman" w:hAnsi="Times New Roman" w:cs="Times New Roman"/>
          <w:b/>
          <w:bCs/>
          <w:sz w:val="28"/>
          <w:szCs w:val="28"/>
        </w:rPr>
        <w:t>Как держаться во время выступления. (Слайд 10)</w:t>
      </w:r>
    </w:p>
    <w:p w14:paraId="4BC612D5">
      <w:pPr>
        <w:numPr>
          <w:ilvl w:val="0"/>
          <w:numId w:val="4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Психологический настрой. </w:t>
      </w:r>
    </w:p>
    <w:p w14:paraId="72A48FE1">
      <w:pPr>
        <w:numPr>
          <w:ilvl w:val="0"/>
          <w:numId w:val="4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 с аудиторией. </w:t>
      </w:r>
    </w:p>
    <w:p w14:paraId="189789FC">
      <w:pPr>
        <w:numPr>
          <w:ilvl w:val="0"/>
          <w:numId w:val="4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Необычное начало. </w:t>
      </w:r>
    </w:p>
    <w:p w14:paraId="131EF5A9">
      <w:pPr>
        <w:numPr>
          <w:ilvl w:val="0"/>
          <w:numId w:val="4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Фразы. </w:t>
      </w:r>
    </w:p>
    <w:p w14:paraId="310B5752">
      <w:pPr>
        <w:numPr>
          <w:ilvl w:val="0"/>
          <w:numId w:val="4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Время. </w:t>
      </w:r>
    </w:p>
    <w:p w14:paraId="726D60E0">
      <w:pPr>
        <w:numPr>
          <w:ilvl w:val="0"/>
          <w:numId w:val="4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Грамотность. </w:t>
      </w:r>
    </w:p>
    <w:p w14:paraId="40FD4F35">
      <w:pPr>
        <w:numPr>
          <w:ilvl w:val="0"/>
          <w:numId w:val="4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Конспект.</w:t>
      </w:r>
    </w:p>
    <w:p w14:paraId="4AAA1AD0">
      <w:pPr>
        <w:numPr>
          <w:ilvl w:val="0"/>
          <w:numId w:val="4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Жесты и мимика.</w:t>
      </w:r>
    </w:p>
    <w:p w14:paraId="4D00D19B">
      <w:pPr>
        <w:numPr>
          <w:ilvl w:val="0"/>
          <w:numId w:val="4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Прощание.</w:t>
      </w:r>
    </w:p>
    <w:p w14:paraId="2EED32E8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После выступления на публике,</w:t>
      </w:r>
      <w:r>
        <w:rPr>
          <w:rFonts w:ascii="Times New Roman" w:hAnsi="Times New Roman" w:eastAsia="+mn-ea" w:cs="Times New Roman"/>
          <w:color w:val="002060"/>
          <w:kern w:val="24"/>
          <w:sz w:val="48"/>
          <w:szCs w:val="4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обязательно похвалите самого себя за выступление, проведите работу над ошибками. </w:t>
      </w:r>
      <w:r>
        <w:rPr>
          <w:rFonts w:ascii="Times New Roman" w:hAnsi="Times New Roman" w:cs="Times New Roman"/>
          <w:b/>
          <w:bCs/>
          <w:sz w:val="28"/>
          <w:szCs w:val="28"/>
        </w:rPr>
        <w:t>(Слайд 11)</w:t>
      </w:r>
    </w:p>
    <w:p w14:paraId="650DA5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Всем спасибо. До следующей встречи. </w:t>
      </w:r>
      <w:r>
        <w:rPr>
          <w:rFonts w:ascii="Times New Roman" w:hAnsi="Times New Roman" w:cs="Times New Roman"/>
          <w:b/>
          <w:sz w:val="28"/>
          <w:szCs w:val="28"/>
        </w:rPr>
        <w:t>(Слайд 12)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+mn-ea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A2450F"/>
    <w:multiLevelType w:val="multilevel"/>
    <w:tmpl w:val="5EA2450F"/>
    <w:lvl w:ilvl="0" w:tentative="0">
      <w:start w:val="1"/>
      <w:numFmt w:val="bullet"/>
      <w:lvlText w:val=""/>
      <w:lvlJc w:val="left"/>
      <w:pPr>
        <w:tabs>
          <w:tab w:val="left" w:pos="644"/>
        </w:tabs>
        <w:ind w:left="644" w:hanging="360"/>
      </w:pPr>
      <w:rPr>
        <w:rFonts w:hint="default" w:ascii="Symbol" w:hAnsi="Symbol"/>
      </w:rPr>
    </w:lvl>
    <w:lvl w:ilvl="1" w:tentative="0">
      <w:start w:val="1"/>
      <w:numFmt w:val="bullet"/>
      <w:lvlText w:val=""/>
      <w:lvlJc w:val="left"/>
      <w:pPr>
        <w:tabs>
          <w:tab w:val="left" w:pos="1364"/>
        </w:tabs>
        <w:ind w:left="1364" w:hanging="360"/>
      </w:pPr>
      <w:rPr>
        <w:rFonts w:hint="default" w:ascii="Symbol" w:hAnsi="Symbol"/>
      </w:rPr>
    </w:lvl>
    <w:lvl w:ilvl="2" w:tentative="0">
      <w:start w:val="1"/>
      <w:numFmt w:val="bullet"/>
      <w:lvlText w:val=""/>
      <w:lvlJc w:val="left"/>
      <w:pPr>
        <w:tabs>
          <w:tab w:val="left" w:pos="2084"/>
        </w:tabs>
        <w:ind w:left="2084" w:hanging="360"/>
      </w:pPr>
      <w:rPr>
        <w:rFonts w:hint="default" w:ascii="Symbol" w:hAnsi="Symbol"/>
      </w:rPr>
    </w:lvl>
    <w:lvl w:ilvl="3" w:tentative="0">
      <w:start w:val="1"/>
      <w:numFmt w:val="bullet"/>
      <w:lvlText w:val="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"/>
      <w:lvlJc w:val="left"/>
      <w:pPr>
        <w:tabs>
          <w:tab w:val="left" w:pos="3524"/>
        </w:tabs>
        <w:ind w:left="3524" w:hanging="360"/>
      </w:pPr>
      <w:rPr>
        <w:rFonts w:hint="default" w:ascii="Symbol" w:hAnsi="Symbol"/>
      </w:rPr>
    </w:lvl>
    <w:lvl w:ilvl="5" w:tentative="0">
      <w:start w:val="1"/>
      <w:numFmt w:val="bullet"/>
      <w:lvlText w:val=""/>
      <w:lvlJc w:val="left"/>
      <w:pPr>
        <w:tabs>
          <w:tab w:val="left" w:pos="4244"/>
        </w:tabs>
        <w:ind w:left="4244" w:hanging="360"/>
      </w:pPr>
      <w:rPr>
        <w:rFonts w:hint="default" w:ascii="Symbol" w:hAnsi="Symbol"/>
      </w:rPr>
    </w:lvl>
    <w:lvl w:ilvl="6" w:tentative="0">
      <w:start w:val="1"/>
      <w:numFmt w:val="bullet"/>
      <w:lvlText w:val="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"/>
      <w:lvlJc w:val="left"/>
      <w:pPr>
        <w:tabs>
          <w:tab w:val="left" w:pos="5684"/>
        </w:tabs>
        <w:ind w:left="5684" w:hanging="360"/>
      </w:pPr>
      <w:rPr>
        <w:rFonts w:hint="default" w:ascii="Symbol" w:hAnsi="Symbol"/>
      </w:rPr>
    </w:lvl>
    <w:lvl w:ilvl="8" w:tentative="0">
      <w:start w:val="1"/>
      <w:numFmt w:val="bullet"/>
      <w:lvlText w:val=""/>
      <w:lvlJc w:val="left"/>
      <w:pPr>
        <w:tabs>
          <w:tab w:val="left" w:pos="6404"/>
        </w:tabs>
        <w:ind w:left="6404" w:hanging="360"/>
      </w:pPr>
      <w:rPr>
        <w:rFonts w:hint="default" w:ascii="Symbol" w:hAnsi="Symbol"/>
      </w:rPr>
    </w:lvl>
  </w:abstractNum>
  <w:abstractNum w:abstractNumId="1">
    <w:nsid w:val="61233FF2"/>
    <w:multiLevelType w:val="multilevel"/>
    <w:tmpl w:val="61233FF2"/>
    <w:lvl w:ilvl="0" w:tentative="0">
      <w:start w:val="1"/>
      <w:numFmt w:val="bullet"/>
      <w:lvlText w:val=""/>
      <w:lvlJc w:val="left"/>
      <w:pPr>
        <w:tabs>
          <w:tab w:val="left" w:pos="644"/>
        </w:tabs>
        <w:ind w:left="644" w:hanging="360"/>
      </w:pPr>
      <w:rPr>
        <w:rFonts w:hint="default" w:ascii="Wingdings" w:hAnsi="Wingdings"/>
      </w:rPr>
    </w:lvl>
    <w:lvl w:ilvl="1" w:tentative="0">
      <w:start w:val="1"/>
      <w:numFmt w:val="bullet"/>
      <w:lvlText w:val=""/>
      <w:lvlJc w:val="left"/>
      <w:pPr>
        <w:tabs>
          <w:tab w:val="left" w:pos="1364"/>
        </w:tabs>
        <w:ind w:left="1364" w:hanging="360"/>
      </w:pPr>
      <w:rPr>
        <w:rFonts w:hint="default" w:ascii="Wingdings" w:hAnsi="Wingdings"/>
      </w:rPr>
    </w:lvl>
    <w:lvl w:ilvl="2" w:tentative="0">
      <w:start w:val="1"/>
      <w:numFmt w:val="bullet"/>
      <w:lvlText w:val="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"/>
      <w:lvlJc w:val="left"/>
      <w:pPr>
        <w:tabs>
          <w:tab w:val="left" w:pos="2804"/>
        </w:tabs>
        <w:ind w:left="2804" w:hanging="360"/>
      </w:pPr>
      <w:rPr>
        <w:rFonts w:hint="default" w:ascii="Wingdings" w:hAnsi="Wingdings"/>
      </w:rPr>
    </w:lvl>
    <w:lvl w:ilvl="4" w:tentative="0">
      <w:start w:val="1"/>
      <w:numFmt w:val="bullet"/>
      <w:lvlText w:val=""/>
      <w:lvlJc w:val="left"/>
      <w:pPr>
        <w:tabs>
          <w:tab w:val="left" w:pos="3524"/>
        </w:tabs>
        <w:ind w:left="3524" w:hanging="360"/>
      </w:pPr>
      <w:rPr>
        <w:rFonts w:hint="default" w:ascii="Wingdings" w:hAnsi="Wingdings"/>
      </w:rPr>
    </w:lvl>
    <w:lvl w:ilvl="5" w:tentative="0">
      <w:start w:val="1"/>
      <w:numFmt w:val="bullet"/>
      <w:lvlText w:val="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"/>
      <w:lvlJc w:val="left"/>
      <w:pPr>
        <w:tabs>
          <w:tab w:val="left" w:pos="4964"/>
        </w:tabs>
        <w:ind w:left="4964" w:hanging="360"/>
      </w:pPr>
      <w:rPr>
        <w:rFonts w:hint="default" w:ascii="Wingdings" w:hAnsi="Wingdings"/>
      </w:rPr>
    </w:lvl>
    <w:lvl w:ilvl="7" w:tentative="0">
      <w:start w:val="1"/>
      <w:numFmt w:val="bullet"/>
      <w:lvlText w:val=""/>
      <w:lvlJc w:val="left"/>
      <w:pPr>
        <w:tabs>
          <w:tab w:val="left" w:pos="5684"/>
        </w:tabs>
        <w:ind w:left="5684" w:hanging="360"/>
      </w:pPr>
      <w:rPr>
        <w:rFonts w:hint="default" w:ascii="Wingdings" w:hAnsi="Wingdings"/>
      </w:rPr>
    </w:lvl>
    <w:lvl w:ilvl="8" w:tentative="0">
      <w:start w:val="1"/>
      <w:numFmt w:val="bullet"/>
      <w:lvlText w:val="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2">
    <w:nsid w:val="74007392"/>
    <w:multiLevelType w:val="multilevel"/>
    <w:tmpl w:val="7400739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6BD0A0A"/>
    <w:multiLevelType w:val="multilevel"/>
    <w:tmpl w:val="76BD0A0A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123"/>
    <w:rsid w:val="00011A1F"/>
    <w:rsid w:val="000635C2"/>
    <w:rsid w:val="00065FBA"/>
    <w:rsid w:val="00076EA0"/>
    <w:rsid w:val="000D637B"/>
    <w:rsid w:val="000F58B9"/>
    <w:rsid w:val="001770DF"/>
    <w:rsid w:val="001A5DD6"/>
    <w:rsid w:val="0020788B"/>
    <w:rsid w:val="002E3B13"/>
    <w:rsid w:val="00427B1D"/>
    <w:rsid w:val="004B366D"/>
    <w:rsid w:val="00584057"/>
    <w:rsid w:val="005C797B"/>
    <w:rsid w:val="0067474B"/>
    <w:rsid w:val="00683B96"/>
    <w:rsid w:val="00825F8D"/>
    <w:rsid w:val="00887CDC"/>
    <w:rsid w:val="008979F0"/>
    <w:rsid w:val="00913123"/>
    <w:rsid w:val="00A52BF3"/>
    <w:rsid w:val="00AC3D35"/>
    <w:rsid w:val="00AE6F96"/>
    <w:rsid w:val="00B40797"/>
    <w:rsid w:val="00B941CB"/>
    <w:rsid w:val="00C40CFB"/>
    <w:rsid w:val="00C90D74"/>
    <w:rsid w:val="00CF675C"/>
    <w:rsid w:val="00D134BC"/>
    <w:rsid w:val="00D5763A"/>
    <w:rsid w:val="00DD669E"/>
    <w:rsid w:val="00E20B99"/>
    <w:rsid w:val="00E94A2D"/>
    <w:rsid w:val="00EC4D90"/>
    <w:rsid w:val="00F4326F"/>
    <w:rsid w:val="00F74C73"/>
    <w:rsid w:val="4E5B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uiPriority w:val="99"/>
    <w:rPr>
      <w:color w:val="0000FF"/>
      <w:u w:val="single"/>
    </w:rPr>
  </w:style>
  <w:style w:type="paragraph" w:styleId="5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6">
    <w:name w:val="List Paragraph"/>
    <w:basedOn w:val="1"/>
    <w:qFormat/>
    <w:uiPriority w:val="34"/>
    <w:pPr>
      <w:ind w:left="720"/>
      <w:contextualSpacing/>
    </w:pPr>
    <w:rPr>
      <w:rFonts w:eastAsiaTheme="minorHAnsi"/>
      <w:lang w:eastAsia="en-US"/>
    </w:rPr>
  </w:style>
  <w:style w:type="character" w:customStyle="1" w:styleId="7">
    <w:name w:val="c3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810</Words>
  <Characters>4618</Characters>
  <Lines>38</Lines>
  <Paragraphs>10</Paragraphs>
  <TotalTime>208</TotalTime>
  <ScaleCrop>false</ScaleCrop>
  <LinksUpToDate>false</LinksUpToDate>
  <CharactersWithSpaces>5418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2021-02-18T04:58:00Z</dcterms:created>
  <dc:creator>Людмила</dc:creator>
  <cp:lastModifiedBy>Юрьев</cp:lastModifiedBy>
  <cp:lastPrinted>2021-02-17T05:08:00Z</cp:lastPrinted>
  <dcterms:modified xsi:type="dcterms:W3CDTF">2025-02-14T01:12:21Z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EC56B6FB146248989DDC03DC6BF40908_13</vt:lpwstr>
  </property>
</Properties>
</file>